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10 октября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много округа – Югры Худяков Андрей Викторович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777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-2801/2025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>Биржанова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Руслана </w:t>
      </w:r>
      <w:r>
        <w:rPr>
          <w:rFonts w:ascii="Times New Roman CYR" w:eastAsia="Times New Roman CYR" w:hAnsi="Times New Roman CYR" w:cs="Times New Roman CYR"/>
          <w:b/>
          <w:bCs/>
        </w:rPr>
        <w:t>Сайрановича</w:t>
      </w:r>
      <w:r>
        <w:rPr>
          <w:rFonts w:ascii="Times New Roman CYR" w:eastAsia="Times New Roman CYR" w:hAnsi="Times New Roman CYR" w:cs="Times New Roman CYR"/>
          <w:b/>
          <w:bCs/>
        </w:rPr>
        <w:t xml:space="preserve">, </w:t>
      </w:r>
      <w:r>
        <w:rPr>
          <w:rStyle w:val="cat-UserDefinedgrp-21rplc-7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24.06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года в 00 час. 01 мин.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Биржанов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Р.С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., проживающий по адресу: </w:t>
      </w:r>
      <w:r>
        <w:rPr>
          <w:rStyle w:val="cat-UserDefinedgrp-22rplc-15"/>
          <w:rFonts w:ascii="Times New Roman CYR" w:eastAsia="Times New Roman CYR" w:hAnsi="Times New Roman CYR" w:cs="Times New Roman CYR"/>
          <w:sz w:val="25"/>
          <w:szCs w:val="25"/>
        </w:rPr>
        <w:t>...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г.Ханты-Мансийск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 не уплатил в срок, предусмотренный ч. 1 ст. 32.2 КоАП РФ, адми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нистративный штраф в размере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75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18810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5862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50411052262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11.04.2025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Биржанов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поступило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Уважительная причина </w:t>
      </w:r>
      <w:r>
        <w:rPr>
          <w:rFonts w:ascii="Times New Roman" w:eastAsia="Times New Roman" w:hAnsi="Times New Roman" w:cs="Times New Roman"/>
          <w:sz w:val="25"/>
          <w:szCs w:val="25"/>
        </w:rPr>
        <w:t>не явки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судом не установлена.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Виновность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Биржанова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Р.С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исследованными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судом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04.09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копией постановления по делу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11.04.2025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отчетом об отслеживании почтового отправления;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карточкой учета транспортного средства;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реестром правонарушений;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информацией с сайта ГИС ГМП ФБД АДМПРАКТИКА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Таким образом, вина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Биржанова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Р.С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и его действия по факту неуплаты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штрафа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Действия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Биржанова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Р.С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Биржанова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Руслана </w:t>
      </w:r>
      <w:r>
        <w:rPr>
          <w:rFonts w:ascii="Times New Roman CYR" w:eastAsia="Times New Roman CYR" w:hAnsi="Times New Roman CYR" w:cs="Times New Roman CYR"/>
          <w:b/>
          <w:bCs/>
        </w:rPr>
        <w:t>Сайрановича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виновным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 xml:space="preserve">одной </w:t>
      </w:r>
      <w:r>
        <w:rPr>
          <w:rFonts w:ascii="Times New Roman CYR" w:eastAsia="Times New Roman CYR" w:hAnsi="Times New Roman CYR" w:cs="Times New Roman CYR"/>
        </w:rPr>
        <w:t>тысяч</w:t>
      </w:r>
      <w:r>
        <w:rPr>
          <w:rFonts w:ascii="Times New Roman CYR" w:eastAsia="Times New Roman CYR" w:hAnsi="Times New Roman CYR" w:cs="Times New Roman CYR"/>
        </w:rPr>
        <w:t>и</w:t>
      </w:r>
      <w:r>
        <w:rPr>
          <w:rFonts w:ascii="Times New Roman CYR" w:eastAsia="Times New Roman CYR" w:hAnsi="Times New Roman CYR" w:cs="Times New Roman CYR"/>
        </w:rPr>
        <w:t xml:space="preserve"> пятисот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1</w:t>
      </w:r>
      <w:r>
        <w:rPr>
          <w:rFonts w:ascii="Times New Roman CYR" w:eastAsia="Times New Roman CYR" w:hAnsi="Times New Roman CYR" w:cs="Times New Roman CYR"/>
        </w:rPr>
        <w:t>5</w:t>
      </w:r>
      <w:r>
        <w:rPr>
          <w:rFonts w:ascii="Times New Roman CYR" w:eastAsia="Times New Roman CYR" w:hAnsi="Times New Roman CYR" w:cs="Times New Roman CYR"/>
        </w:rPr>
        <w:t>00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суток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0412365400285007772520122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0"/>
      </w:pPr>
    </w:p>
    <w:p>
      <w:pPr>
        <w:spacing w:before="0" w:after="0"/>
      </w:pPr>
      <w:r>
        <w:rPr>
          <w:rStyle w:val="cat-UserDefinedgrp-23rplc-33"/>
          <w:rFonts w:ascii="Times New Roman CYR" w:eastAsia="Times New Roman CYR" w:hAnsi="Times New Roman CYR" w:cs="Times New Roman CYR"/>
        </w:rPr>
        <w:t>...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1rplc-7">
    <w:name w:val="cat-UserDefined grp-21 rplc-7"/>
    <w:basedOn w:val="DefaultParagraphFont"/>
  </w:style>
  <w:style w:type="character" w:customStyle="1" w:styleId="cat-UserDefinedgrp-22rplc-15">
    <w:name w:val="cat-UserDefined grp-22 rplc-15"/>
    <w:basedOn w:val="DefaultParagraphFont"/>
  </w:style>
  <w:style w:type="character" w:customStyle="1" w:styleId="cat-UserDefinedgrp-23rplc-33">
    <w:name w:val="cat-UserDefined grp-23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